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0F7" w:rsidRPr="000C067A" w:rsidRDefault="004620F7" w:rsidP="002D7D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67A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4620F7" w:rsidRPr="000C067A" w:rsidRDefault="004620F7" w:rsidP="002D7D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9043F" w:rsidRPr="000C067A" w:rsidRDefault="00AD5BCF" w:rsidP="002D7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67A">
        <w:rPr>
          <w:rFonts w:ascii="Times New Roman" w:hAnsi="Times New Roman" w:cs="Times New Roman"/>
          <w:sz w:val="24"/>
          <w:szCs w:val="24"/>
        </w:rPr>
        <w:t xml:space="preserve">Представленный проект Закона Кыргызской Республики разработан в целях уточнения и дополнения положений Уголовного кодекса Кыргызской Республики по вопросам </w:t>
      </w:r>
      <w:r w:rsidR="0079043F" w:rsidRPr="000C067A">
        <w:rPr>
          <w:rFonts w:ascii="Times New Roman" w:hAnsi="Times New Roman" w:cs="Times New Roman"/>
          <w:sz w:val="24"/>
          <w:szCs w:val="24"/>
        </w:rPr>
        <w:t>эффективного противодействия организованной преступности.</w:t>
      </w:r>
      <w:r w:rsidR="0018071A" w:rsidRPr="000C067A">
        <w:rPr>
          <w:rFonts w:ascii="Arial" w:hAnsi="Arial" w:cs="Arial"/>
          <w:color w:val="333333"/>
          <w:sz w:val="24"/>
          <w:szCs w:val="24"/>
        </w:rPr>
        <w:t xml:space="preserve"> </w:t>
      </w:r>
      <w:r w:rsidR="0018071A" w:rsidRPr="000C067A">
        <w:rPr>
          <w:rFonts w:ascii="Times New Roman" w:hAnsi="Times New Roman" w:cs="Times New Roman"/>
          <w:sz w:val="24"/>
          <w:szCs w:val="24"/>
        </w:rPr>
        <w:t>Концептуальной идеей законопроекта является усиление государственных механизмов противодействия организованным формам преступности, введение новых форм и методов противодействия организованной преступности, пресечения финансовых источников ее существования, а также искоренение фактов участия в ней государственных служащих.</w:t>
      </w:r>
    </w:p>
    <w:p w:rsidR="00FD233F" w:rsidRPr="000C067A" w:rsidRDefault="004620F7" w:rsidP="002D7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67A">
        <w:rPr>
          <w:rFonts w:ascii="Times New Roman" w:hAnsi="Times New Roman" w:cs="Times New Roman"/>
          <w:sz w:val="24"/>
          <w:szCs w:val="24"/>
        </w:rPr>
        <w:t>В настоящее время организованная преступность в Кыргызской Республики приобрела такие масштабы, что стала использовать в своих интересах возможности институтов государства и гражданского общества, подрывая</w:t>
      </w:r>
      <w:r w:rsidR="00EE3A17" w:rsidRPr="000C067A">
        <w:rPr>
          <w:rFonts w:ascii="Times New Roman" w:hAnsi="Times New Roman" w:cs="Times New Roman"/>
          <w:sz w:val="24"/>
          <w:szCs w:val="24"/>
        </w:rPr>
        <w:t xml:space="preserve"> национальную</w:t>
      </w:r>
      <w:r w:rsidRPr="000C067A">
        <w:rPr>
          <w:rFonts w:ascii="Times New Roman" w:hAnsi="Times New Roman" w:cs="Times New Roman"/>
          <w:sz w:val="24"/>
          <w:szCs w:val="24"/>
        </w:rPr>
        <w:t xml:space="preserve"> безопасность, экономическую и духовную основы существования нации.</w:t>
      </w:r>
    </w:p>
    <w:p w:rsidR="00FD233F" w:rsidRPr="000C067A" w:rsidRDefault="00FD233F" w:rsidP="002D7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67A">
        <w:rPr>
          <w:rFonts w:ascii="Times New Roman" w:hAnsi="Times New Roman" w:cs="Times New Roman"/>
          <w:sz w:val="24"/>
          <w:szCs w:val="24"/>
        </w:rPr>
        <w:t>Основные причины роста организованной преступности кроются в состоянии экономики и политической нестабильности общества, в правовом нигилизме, охватившем значительные слои населения и властные структуры всех уровней. Резкое имущественное расслоение, сосредоточение значительных имущественных ценностей в руках незначительной части населения, снижение уровня обе</w:t>
      </w:r>
      <w:r w:rsidR="00735EFE" w:rsidRPr="000C067A">
        <w:rPr>
          <w:rFonts w:ascii="Times New Roman" w:hAnsi="Times New Roman" w:cs="Times New Roman"/>
          <w:sz w:val="24"/>
          <w:szCs w:val="24"/>
        </w:rPr>
        <w:t>спеченности социальных и правовых гарантий, потеря социальной ориентации и жизненных перспектив у многих граждан является питательной средой для растущей криминализации общества.</w:t>
      </w:r>
      <w:r w:rsidRPr="000C067A">
        <w:rPr>
          <w:rFonts w:ascii="Times New Roman" w:hAnsi="Times New Roman" w:cs="Times New Roman"/>
          <w:sz w:val="24"/>
          <w:szCs w:val="24"/>
        </w:rPr>
        <w:t xml:space="preserve"> </w:t>
      </w:r>
      <w:r w:rsidR="00735EFE" w:rsidRPr="000C067A">
        <w:rPr>
          <w:rFonts w:ascii="Times New Roman" w:hAnsi="Times New Roman" w:cs="Times New Roman"/>
          <w:sz w:val="24"/>
          <w:szCs w:val="24"/>
        </w:rPr>
        <w:t>С появлением элитно-властной преступности</w:t>
      </w:r>
      <w:r w:rsidR="00AD5BCF" w:rsidRPr="000C067A">
        <w:rPr>
          <w:rFonts w:ascii="Times New Roman" w:hAnsi="Times New Roman" w:cs="Times New Roman"/>
          <w:sz w:val="24"/>
          <w:szCs w:val="24"/>
        </w:rPr>
        <w:t xml:space="preserve"> неизбежно идет процесс интенсивного привыкания к преступности,</w:t>
      </w:r>
      <w:r w:rsidR="00735EFE" w:rsidRPr="000C067A">
        <w:rPr>
          <w:rFonts w:ascii="Times New Roman" w:hAnsi="Times New Roman" w:cs="Times New Roman"/>
          <w:sz w:val="24"/>
          <w:szCs w:val="24"/>
        </w:rPr>
        <w:t xml:space="preserve"> граждане теряют веру во власть и силу закона.</w:t>
      </w:r>
    </w:p>
    <w:p w:rsidR="004620F7" w:rsidRPr="000C067A" w:rsidRDefault="00735EFE" w:rsidP="002D7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67A">
        <w:rPr>
          <w:rFonts w:ascii="Times New Roman" w:hAnsi="Times New Roman" w:cs="Times New Roman"/>
          <w:sz w:val="24"/>
          <w:szCs w:val="24"/>
        </w:rPr>
        <w:t>При отсутствии консолидированной стратегии противодействия организованной преступности принимаемые локальные, разрозненные, запоздалые усилия по стабилизации ситуации не могут принести положительных результатов. Нарастающему криминогенному потенциалу пока не противопоставляют эффективные формы и методы государственного контроля на</w:t>
      </w:r>
      <w:r w:rsidR="008C4D8A" w:rsidRPr="000C067A">
        <w:rPr>
          <w:rFonts w:ascii="Times New Roman" w:hAnsi="Times New Roman" w:cs="Times New Roman"/>
          <w:sz w:val="24"/>
          <w:szCs w:val="24"/>
        </w:rPr>
        <w:t>д</w:t>
      </w:r>
      <w:r w:rsidRPr="000C067A">
        <w:rPr>
          <w:rFonts w:ascii="Times New Roman" w:hAnsi="Times New Roman" w:cs="Times New Roman"/>
          <w:sz w:val="24"/>
          <w:szCs w:val="24"/>
        </w:rPr>
        <w:t xml:space="preserve"> преступностью, не оказывается решительного экономического противодействия. Некоторые инструменты контроля оказались утраченными либо бездействующими.</w:t>
      </w:r>
    </w:p>
    <w:p w:rsidR="00AD5BCF" w:rsidRPr="000C067A" w:rsidRDefault="0079043F" w:rsidP="002D7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67A">
        <w:rPr>
          <w:rFonts w:ascii="Times New Roman" w:hAnsi="Times New Roman" w:cs="Times New Roman"/>
          <w:sz w:val="24"/>
          <w:szCs w:val="24"/>
        </w:rPr>
        <w:t xml:space="preserve">В этой связи остро стоит вопрос об усилении положений </w:t>
      </w:r>
      <w:r w:rsidR="00302DA7" w:rsidRPr="000C067A">
        <w:rPr>
          <w:rFonts w:ascii="Times New Roman" w:hAnsi="Times New Roman" w:cs="Times New Roman"/>
          <w:sz w:val="24"/>
          <w:szCs w:val="24"/>
        </w:rPr>
        <w:t>уголовно-правового законодательства</w:t>
      </w:r>
      <w:r w:rsidRPr="000C067A">
        <w:rPr>
          <w:rFonts w:ascii="Times New Roman" w:hAnsi="Times New Roman" w:cs="Times New Roman"/>
          <w:sz w:val="24"/>
          <w:szCs w:val="24"/>
        </w:rPr>
        <w:t>, в том числе включение</w:t>
      </w:r>
      <w:r w:rsidR="00302DA7" w:rsidRPr="000C067A">
        <w:rPr>
          <w:rFonts w:ascii="Times New Roman" w:hAnsi="Times New Roman" w:cs="Times New Roman"/>
          <w:sz w:val="24"/>
          <w:szCs w:val="24"/>
        </w:rPr>
        <w:t xml:space="preserve"> в него</w:t>
      </w:r>
      <w:r w:rsidRPr="000C067A">
        <w:rPr>
          <w:rFonts w:ascii="Times New Roman" w:hAnsi="Times New Roman" w:cs="Times New Roman"/>
          <w:sz w:val="24"/>
          <w:szCs w:val="24"/>
        </w:rPr>
        <w:t xml:space="preserve"> новых норм, касающихся противодействия организованной преступности, поскольку д</w:t>
      </w:r>
      <w:r w:rsidR="00AD5BCF" w:rsidRPr="000C067A">
        <w:rPr>
          <w:rFonts w:ascii="Times New Roman" w:hAnsi="Times New Roman" w:cs="Times New Roman"/>
          <w:sz w:val="24"/>
          <w:szCs w:val="24"/>
        </w:rPr>
        <w:t>ействующее законодательство в сфере противодействия организованной преступности не может быть эффективным без должной уголовно-правовой базы борьбы с ней.</w:t>
      </w:r>
    </w:p>
    <w:p w:rsidR="00CA07FF" w:rsidRPr="000C067A" w:rsidRDefault="00302DA7" w:rsidP="002D7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67A">
        <w:rPr>
          <w:rFonts w:ascii="Times New Roman" w:hAnsi="Times New Roman" w:cs="Times New Roman"/>
          <w:sz w:val="24"/>
          <w:szCs w:val="24"/>
        </w:rPr>
        <w:t>С учетом изложенного</w:t>
      </w:r>
      <w:r w:rsidR="008022DD" w:rsidRPr="000C067A">
        <w:rPr>
          <w:rFonts w:ascii="Times New Roman" w:hAnsi="Times New Roman" w:cs="Times New Roman"/>
          <w:sz w:val="24"/>
          <w:szCs w:val="24"/>
        </w:rPr>
        <w:t xml:space="preserve"> предлагается,</w:t>
      </w:r>
      <w:r w:rsidR="001C71C0" w:rsidRPr="000C067A">
        <w:rPr>
          <w:rFonts w:ascii="Times New Roman" w:hAnsi="Times New Roman" w:cs="Times New Roman"/>
          <w:sz w:val="24"/>
          <w:szCs w:val="24"/>
        </w:rPr>
        <w:t xml:space="preserve"> в целях приведения в соответствие наименования статьи с его сод</w:t>
      </w:r>
      <w:r w:rsidR="008022DD" w:rsidRPr="000C067A">
        <w:rPr>
          <w:rFonts w:ascii="Times New Roman" w:hAnsi="Times New Roman" w:cs="Times New Roman"/>
          <w:sz w:val="24"/>
          <w:szCs w:val="24"/>
        </w:rPr>
        <w:t>ержанием</w:t>
      </w:r>
      <w:r w:rsidR="001C71C0" w:rsidRPr="000C067A">
        <w:rPr>
          <w:rFonts w:ascii="Times New Roman" w:hAnsi="Times New Roman" w:cs="Times New Roman"/>
          <w:sz w:val="24"/>
          <w:szCs w:val="24"/>
        </w:rPr>
        <w:t xml:space="preserve"> исключить </w:t>
      </w:r>
      <w:r w:rsidR="005B7D22" w:rsidRPr="000C067A">
        <w:rPr>
          <w:rFonts w:ascii="Times New Roman" w:hAnsi="Times New Roman" w:cs="Times New Roman"/>
          <w:sz w:val="24"/>
          <w:szCs w:val="24"/>
        </w:rPr>
        <w:t xml:space="preserve">с </w:t>
      </w:r>
      <w:r w:rsidR="001C71C0" w:rsidRPr="000C067A">
        <w:rPr>
          <w:rFonts w:ascii="Times New Roman" w:hAnsi="Times New Roman" w:cs="Times New Roman"/>
          <w:sz w:val="24"/>
          <w:szCs w:val="24"/>
        </w:rPr>
        <w:t>части 1 статьи 249 УК Кыргызской Республики понятие «преступных групп»</w:t>
      </w:r>
      <w:r w:rsidR="005B7D22" w:rsidRPr="000C067A">
        <w:rPr>
          <w:rFonts w:ascii="Times New Roman" w:hAnsi="Times New Roman" w:cs="Times New Roman"/>
          <w:sz w:val="24"/>
          <w:szCs w:val="24"/>
        </w:rPr>
        <w:t xml:space="preserve"> поскольку данная норма посвящена преступным организациям. </w:t>
      </w:r>
      <w:r w:rsidR="00781271" w:rsidRPr="000C067A">
        <w:rPr>
          <w:rFonts w:ascii="Times New Roman" w:hAnsi="Times New Roman" w:cs="Times New Roman"/>
          <w:sz w:val="24"/>
          <w:szCs w:val="24"/>
        </w:rPr>
        <w:t>Кроме того,</w:t>
      </w:r>
      <w:r w:rsidR="005B7D22" w:rsidRPr="000C067A">
        <w:rPr>
          <w:rFonts w:ascii="Times New Roman" w:hAnsi="Times New Roman" w:cs="Times New Roman"/>
          <w:sz w:val="24"/>
          <w:szCs w:val="24"/>
        </w:rPr>
        <w:t xml:space="preserve"> дополнить указанную часть положением, что раздел сфер преступного влияния и преступных доходов является уголовно наказуемым деянием.</w:t>
      </w:r>
    </w:p>
    <w:p w:rsidR="005B7D22" w:rsidRPr="000C067A" w:rsidRDefault="005B7D22" w:rsidP="002D7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67A">
        <w:rPr>
          <w:rFonts w:ascii="Times New Roman" w:hAnsi="Times New Roman" w:cs="Times New Roman"/>
          <w:sz w:val="24"/>
          <w:szCs w:val="24"/>
        </w:rPr>
        <w:t>Дополнить содержание нормы частью1</w:t>
      </w:r>
      <w:r w:rsidRPr="000C067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0C067A">
        <w:rPr>
          <w:rFonts w:ascii="Times New Roman" w:hAnsi="Times New Roman" w:cs="Times New Roman"/>
          <w:sz w:val="24"/>
          <w:szCs w:val="24"/>
        </w:rPr>
        <w:t>, где предусмотреть уголовную ответственность за участие в собрании представителей преступных организаций.</w:t>
      </w:r>
      <w:r w:rsidR="00881860" w:rsidRPr="000C067A">
        <w:rPr>
          <w:rFonts w:ascii="Times New Roman" w:hAnsi="Times New Roman" w:cs="Times New Roman"/>
          <w:sz w:val="24"/>
          <w:szCs w:val="24"/>
        </w:rPr>
        <w:t xml:space="preserve"> Данное положение позволит снизить риски </w:t>
      </w:r>
      <w:r w:rsidR="002D38C9" w:rsidRPr="000C067A">
        <w:rPr>
          <w:rFonts w:ascii="Times New Roman" w:hAnsi="Times New Roman" w:cs="Times New Roman"/>
          <w:sz w:val="24"/>
          <w:szCs w:val="24"/>
        </w:rPr>
        <w:t>проведения представителями организованных криминальных структур «криминальных сходок», на</w:t>
      </w:r>
      <w:r w:rsidR="00EE3A17" w:rsidRPr="000C067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D38C9" w:rsidRPr="000C067A">
        <w:rPr>
          <w:rFonts w:ascii="Times New Roman" w:hAnsi="Times New Roman" w:cs="Times New Roman"/>
          <w:sz w:val="24"/>
          <w:szCs w:val="24"/>
        </w:rPr>
        <w:t>которых, как правило, координируется деятельность преступных организаций.</w:t>
      </w:r>
    </w:p>
    <w:p w:rsidR="005B7D22" w:rsidRPr="000C067A" w:rsidRDefault="001446F6" w:rsidP="002D7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67A">
        <w:rPr>
          <w:rFonts w:ascii="Times New Roman" w:hAnsi="Times New Roman" w:cs="Times New Roman"/>
          <w:sz w:val="24"/>
          <w:szCs w:val="24"/>
        </w:rPr>
        <w:t>Наряду с этим предлагается выделить в отдельный состав совершение деяний</w:t>
      </w:r>
      <w:r w:rsidR="008022DD" w:rsidRPr="000C067A">
        <w:rPr>
          <w:rFonts w:ascii="Times New Roman" w:hAnsi="Times New Roman" w:cs="Times New Roman"/>
          <w:sz w:val="24"/>
          <w:szCs w:val="24"/>
        </w:rPr>
        <w:t>,</w:t>
      </w:r>
      <w:r w:rsidRPr="000C067A">
        <w:rPr>
          <w:rFonts w:ascii="Times New Roman" w:hAnsi="Times New Roman" w:cs="Times New Roman"/>
          <w:sz w:val="24"/>
          <w:szCs w:val="24"/>
        </w:rPr>
        <w:t xml:space="preserve"> предусмотренных данной статьей лицом с использованием своего должностного положения и лицом, занимающим высшее п</w:t>
      </w:r>
      <w:r w:rsidR="00EE3A17" w:rsidRPr="000C067A">
        <w:rPr>
          <w:rFonts w:ascii="Times New Roman" w:hAnsi="Times New Roman" w:cs="Times New Roman"/>
          <w:sz w:val="24"/>
          <w:szCs w:val="24"/>
        </w:rPr>
        <w:t>оложение в преступной иерархии.</w:t>
      </w:r>
    </w:p>
    <w:p w:rsidR="00731F62" w:rsidRPr="000C067A" w:rsidRDefault="001446F6" w:rsidP="002D7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67A">
        <w:rPr>
          <w:rFonts w:ascii="Times New Roman" w:hAnsi="Times New Roman" w:cs="Times New Roman"/>
          <w:sz w:val="24"/>
          <w:szCs w:val="24"/>
        </w:rPr>
        <w:t xml:space="preserve">В примечание статьи включить </w:t>
      </w:r>
      <w:r w:rsidR="00731F62" w:rsidRPr="000C067A">
        <w:rPr>
          <w:rFonts w:ascii="Times New Roman" w:hAnsi="Times New Roman" w:cs="Times New Roman"/>
          <w:sz w:val="24"/>
          <w:szCs w:val="24"/>
        </w:rPr>
        <w:t>положение об активном сотрудничестве лица с органами досудебного производства</w:t>
      </w:r>
      <w:r w:rsidR="00731F62" w:rsidRPr="000C0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731F62" w:rsidRPr="000C067A">
        <w:rPr>
          <w:rFonts w:ascii="Times New Roman" w:hAnsi="Times New Roman" w:cs="Times New Roman"/>
          <w:sz w:val="24"/>
          <w:szCs w:val="24"/>
        </w:rPr>
        <w:t xml:space="preserve">раскрытии или пресечении деятельности преступной организации и связанных с ней объединений. Поскольку деятельность виновного лица, выступающая в качестве условия для освобождения от уголовной ответственности, должна быть </w:t>
      </w:r>
      <w:r w:rsidR="00881860" w:rsidRPr="000C067A">
        <w:rPr>
          <w:rFonts w:ascii="Times New Roman" w:hAnsi="Times New Roman" w:cs="Times New Roman"/>
          <w:sz w:val="24"/>
          <w:szCs w:val="24"/>
        </w:rPr>
        <w:t xml:space="preserve">акцентирована </w:t>
      </w:r>
      <w:r w:rsidR="00731F62" w:rsidRPr="000C067A">
        <w:rPr>
          <w:rFonts w:ascii="Times New Roman" w:hAnsi="Times New Roman" w:cs="Times New Roman"/>
          <w:sz w:val="24"/>
          <w:szCs w:val="24"/>
        </w:rPr>
        <w:t>на оказани</w:t>
      </w:r>
      <w:r w:rsidR="00881860" w:rsidRPr="000C067A">
        <w:rPr>
          <w:rFonts w:ascii="Times New Roman" w:hAnsi="Times New Roman" w:cs="Times New Roman"/>
          <w:sz w:val="24"/>
          <w:szCs w:val="24"/>
        </w:rPr>
        <w:t>и активной</w:t>
      </w:r>
      <w:r w:rsidR="00731F62" w:rsidRPr="000C067A">
        <w:rPr>
          <w:rFonts w:ascii="Times New Roman" w:hAnsi="Times New Roman" w:cs="Times New Roman"/>
          <w:sz w:val="24"/>
          <w:szCs w:val="24"/>
        </w:rPr>
        <w:t xml:space="preserve"> помощи </w:t>
      </w:r>
      <w:r w:rsidR="00731F62" w:rsidRPr="000C067A">
        <w:rPr>
          <w:rFonts w:ascii="Times New Roman" w:hAnsi="Times New Roman" w:cs="Times New Roman"/>
          <w:sz w:val="24"/>
          <w:szCs w:val="24"/>
        </w:rPr>
        <w:lastRenderedPageBreak/>
        <w:t>правоохранительным органам по получению сведений, входящих в предмет</w:t>
      </w:r>
      <w:r w:rsidR="00881860" w:rsidRPr="000C067A">
        <w:rPr>
          <w:rFonts w:ascii="Times New Roman" w:hAnsi="Times New Roman" w:cs="Times New Roman"/>
          <w:sz w:val="24"/>
          <w:szCs w:val="24"/>
        </w:rPr>
        <w:t xml:space="preserve"> доказывания по совершенному </w:t>
      </w:r>
      <w:r w:rsidR="00731F62" w:rsidRPr="000C067A">
        <w:rPr>
          <w:rFonts w:ascii="Times New Roman" w:hAnsi="Times New Roman" w:cs="Times New Roman"/>
          <w:sz w:val="24"/>
          <w:szCs w:val="24"/>
        </w:rPr>
        <w:t>пр</w:t>
      </w:r>
      <w:r w:rsidR="00881860" w:rsidRPr="000C067A">
        <w:rPr>
          <w:rFonts w:ascii="Times New Roman" w:hAnsi="Times New Roman" w:cs="Times New Roman"/>
          <w:sz w:val="24"/>
          <w:szCs w:val="24"/>
        </w:rPr>
        <w:t>еступлению.</w:t>
      </w:r>
    </w:p>
    <w:p w:rsidR="0018071A" w:rsidRPr="000C067A" w:rsidRDefault="002D38C9" w:rsidP="002D7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67A">
        <w:rPr>
          <w:rFonts w:ascii="Times New Roman" w:hAnsi="Times New Roman" w:cs="Times New Roman"/>
          <w:sz w:val="24"/>
          <w:szCs w:val="24"/>
        </w:rPr>
        <w:t xml:space="preserve">С учетом положительной международной практики противодействия организованной преступности </w:t>
      </w:r>
      <w:r w:rsidR="00713FC5" w:rsidRPr="000C067A">
        <w:rPr>
          <w:rFonts w:ascii="Times New Roman" w:hAnsi="Times New Roman" w:cs="Times New Roman"/>
          <w:sz w:val="24"/>
          <w:szCs w:val="24"/>
        </w:rPr>
        <w:t>в</w:t>
      </w:r>
      <w:r w:rsidRPr="000C067A">
        <w:rPr>
          <w:rFonts w:ascii="Times New Roman" w:hAnsi="Times New Roman" w:cs="Times New Roman"/>
          <w:sz w:val="24"/>
          <w:szCs w:val="24"/>
        </w:rPr>
        <w:t xml:space="preserve"> проекте закона предлаг</w:t>
      </w:r>
      <w:r w:rsidR="00713FC5" w:rsidRPr="000C067A">
        <w:rPr>
          <w:rFonts w:ascii="Times New Roman" w:hAnsi="Times New Roman" w:cs="Times New Roman"/>
          <w:sz w:val="24"/>
          <w:szCs w:val="24"/>
        </w:rPr>
        <w:t>ается дополнить УК Кыргызской Республики совершенной новой статьей, предусматривающей уголовную ответственность за занятие положения в преступной иерархии.</w:t>
      </w:r>
    </w:p>
    <w:p w:rsidR="009A1B19" w:rsidRPr="000C067A" w:rsidRDefault="00713FC5" w:rsidP="002D7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67A">
        <w:rPr>
          <w:rFonts w:ascii="Times New Roman" w:hAnsi="Times New Roman" w:cs="Times New Roman"/>
          <w:sz w:val="24"/>
          <w:szCs w:val="24"/>
        </w:rPr>
        <w:t xml:space="preserve">Данная норма позволит правоохранительным органам наиболее эффективней вести борьбу с </w:t>
      </w:r>
      <w:r w:rsidR="0018071A" w:rsidRPr="000C067A">
        <w:rPr>
          <w:rFonts w:ascii="Times New Roman" w:hAnsi="Times New Roman" w:cs="Times New Roman"/>
          <w:sz w:val="24"/>
          <w:szCs w:val="24"/>
        </w:rPr>
        <w:t>представителями организованной преступности</w:t>
      </w:r>
      <w:r w:rsidRPr="000C067A">
        <w:rPr>
          <w:rFonts w:ascii="Times New Roman" w:hAnsi="Times New Roman" w:cs="Times New Roman"/>
          <w:sz w:val="24"/>
          <w:szCs w:val="24"/>
        </w:rPr>
        <w:t>, позволит привлекать к ответственности</w:t>
      </w:r>
      <w:r w:rsidR="0018071A" w:rsidRPr="000C067A">
        <w:rPr>
          <w:rFonts w:ascii="Times New Roman" w:hAnsi="Times New Roman" w:cs="Times New Roman"/>
          <w:sz w:val="24"/>
          <w:szCs w:val="24"/>
        </w:rPr>
        <w:t>,</w:t>
      </w:r>
      <w:r w:rsidRPr="000C067A">
        <w:rPr>
          <w:rFonts w:ascii="Times New Roman" w:hAnsi="Times New Roman" w:cs="Times New Roman"/>
          <w:sz w:val="24"/>
          <w:szCs w:val="24"/>
        </w:rPr>
        <w:t xml:space="preserve"> как рядовых участников преступных организаций, так и лиц, занимающих высшее положение</w:t>
      </w:r>
      <w:r w:rsidRPr="000C067A">
        <w:rPr>
          <w:rFonts w:ascii="Courier New" w:eastAsia="Times New Roman" w:hAnsi="Courier New" w:cs="Courier New"/>
          <w:color w:val="333333"/>
          <w:sz w:val="24"/>
          <w:szCs w:val="24"/>
          <w:lang w:eastAsia="ru-RU"/>
        </w:rPr>
        <w:t xml:space="preserve"> </w:t>
      </w:r>
      <w:r w:rsidRPr="000C067A">
        <w:rPr>
          <w:rFonts w:ascii="Times New Roman" w:hAnsi="Times New Roman" w:cs="Times New Roman"/>
          <w:sz w:val="24"/>
          <w:szCs w:val="24"/>
        </w:rPr>
        <w:t>безотносительно к тому, связано ли это с совершением конкретных преступлений или не связано</w:t>
      </w:r>
      <w:r w:rsidR="009A1B19" w:rsidRPr="000C067A">
        <w:rPr>
          <w:rFonts w:ascii="Times New Roman" w:hAnsi="Times New Roman" w:cs="Times New Roman"/>
          <w:sz w:val="24"/>
          <w:szCs w:val="24"/>
        </w:rPr>
        <w:t>, сам факт занятия такого положения будет признаваться самостоятельным преступлением.</w:t>
      </w:r>
    </w:p>
    <w:p w:rsidR="00713FC5" w:rsidRPr="000C067A" w:rsidRDefault="00CD0CD2" w:rsidP="002D7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67A">
        <w:rPr>
          <w:rFonts w:ascii="Times New Roman" w:hAnsi="Times New Roman" w:cs="Times New Roman"/>
          <w:sz w:val="24"/>
          <w:szCs w:val="24"/>
        </w:rPr>
        <w:t xml:space="preserve">Такое превентивное задержание лидеров и членов преступных организаций позволит подорвать устои криминального мира, криминальные традиции, </w:t>
      </w:r>
      <w:proofErr w:type="spellStart"/>
      <w:r w:rsidRPr="000C067A">
        <w:rPr>
          <w:rFonts w:ascii="Times New Roman" w:hAnsi="Times New Roman" w:cs="Times New Roman"/>
          <w:sz w:val="24"/>
          <w:szCs w:val="24"/>
        </w:rPr>
        <w:t>пропагандирование</w:t>
      </w:r>
      <w:proofErr w:type="spellEnd"/>
      <w:r w:rsidRPr="000C067A">
        <w:rPr>
          <w:rFonts w:ascii="Times New Roman" w:hAnsi="Times New Roman" w:cs="Times New Roman"/>
          <w:sz w:val="24"/>
          <w:szCs w:val="24"/>
        </w:rPr>
        <w:t xml:space="preserve"> криминального образа жизни</w:t>
      </w:r>
      <w:r w:rsidR="0018071A" w:rsidRPr="000C067A">
        <w:rPr>
          <w:rFonts w:ascii="Times New Roman" w:hAnsi="Times New Roman" w:cs="Times New Roman"/>
          <w:sz w:val="24"/>
          <w:szCs w:val="24"/>
        </w:rPr>
        <w:t>,</w:t>
      </w:r>
      <w:r w:rsidRPr="000C067A">
        <w:rPr>
          <w:rFonts w:ascii="Times New Roman" w:hAnsi="Times New Roman" w:cs="Times New Roman"/>
          <w:sz w:val="24"/>
          <w:szCs w:val="24"/>
        </w:rPr>
        <w:t xml:space="preserve"> ограничить степень распространения криминальной субкультуры в обществе</w:t>
      </w:r>
      <w:r w:rsidR="0018071A" w:rsidRPr="000C067A">
        <w:rPr>
          <w:rFonts w:ascii="Times New Roman" w:hAnsi="Times New Roman" w:cs="Times New Roman"/>
          <w:sz w:val="24"/>
          <w:szCs w:val="24"/>
        </w:rPr>
        <w:t>, пресечь попытки коронования новых, так называемых «воров в законе», проникновения в страну иностранного криминалитета</w:t>
      </w:r>
      <w:r w:rsidRPr="000C067A">
        <w:rPr>
          <w:rFonts w:ascii="Times New Roman" w:hAnsi="Times New Roman" w:cs="Times New Roman"/>
          <w:sz w:val="24"/>
          <w:szCs w:val="24"/>
        </w:rPr>
        <w:t>.</w:t>
      </w:r>
    </w:p>
    <w:p w:rsidR="0018071A" w:rsidRPr="000C067A" w:rsidRDefault="0018071A" w:rsidP="002D7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67A">
        <w:rPr>
          <w:rFonts w:ascii="Times New Roman" w:hAnsi="Times New Roman" w:cs="Times New Roman"/>
          <w:sz w:val="24"/>
          <w:szCs w:val="24"/>
        </w:rPr>
        <w:t xml:space="preserve">Немаловажное значение </w:t>
      </w:r>
      <w:r w:rsidR="00307978" w:rsidRPr="000C067A">
        <w:rPr>
          <w:rFonts w:ascii="Times New Roman" w:hAnsi="Times New Roman" w:cs="Times New Roman"/>
          <w:sz w:val="24"/>
          <w:szCs w:val="24"/>
        </w:rPr>
        <w:t>в противодействии преступности</w:t>
      </w:r>
      <w:r w:rsidRPr="000C067A">
        <w:rPr>
          <w:rFonts w:ascii="Times New Roman" w:hAnsi="Times New Roman" w:cs="Times New Roman"/>
          <w:sz w:val="24"/>
          <w:szCs w:val="24"/>
        </w:rPr>
        <w:t xml:space="preserve"> имеет пресечение источников финансирования организованной преступности</w:t>
      </w:r>
      <w:r w:rsidR="00307978" w:rsidRPr="000C067A">
        <w:rPr>
          <w:rFonts w:ascii="Times New Roman" w:hAnsi="Times New Roman" w:cs="Times New Roman"/>
          <w:sz w:val="24"/>
          <w:szCs w:val="24"/>
        </w:rPr>
        <w:t xml:space="preserve"> как</w:t>
      </w:r>
      <w:r w:rsidR="008022DD" w:rsidRPr="000C067A">
        <w:rPr>
          <w:rFonts w:ascii="Times New Roman" w:hAnsi="Times New Roman" w:cs="Times New Roman"/>
          <w:sz w:val="24"/>
          <w:szCs w:val="24"/>
        </w:rPr>
        <w:t xml:space="preserve"> экономической основы ее</w:t>
      </w:r>
      <w:r w:rsidR="00307978" w:rsidRPr="000C067A">
        <w:rPr>
          <w:rFonts w:ascii="Times New Roman" w:hAnsi="Times New Roman" w:cs="Times New Roman"/>
          <w:sz w:val="24"/>
          <w:szCs w:val="24"/>
        </w:rPr>
        <w:t xml:space="preserve"> существования. В этой связи предлагается ввести в УК Кыргызской </w:t>
      </w:r>
      <w:r w:rsidR="009A1B19" w:rsidRPr="000C067A">
        <w:rPr>
          <w:rFonts w:ascii="Times New Roman" w:hAnsi="Times New Roman" w:cs="Times New Roman"/>
          <w:sz w:val="24"/>
          <w:szCs w:val="24"/>
        </w:rPr>
        <w:t>Республики ответственность лиц за оказание финансовой помощи на осуществление и развитие преступной деятельности.</w:t>
      </w:r>
    </w:p>
    <w:p w:rsidR="008C6D70" w:rsidRPr="000C067A" w:rsidRDefault="008C6D70" w:rsidP="008C6D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67A">
        <w:rPr>
          <w:rFonts w:ascii="Times New Roman" w:hAnsi="Times New Roman" w:cs="Times New Roman"/>
          <w:sz w:val="24"/>
          <w:szCs w:val="24"/>
        </w:rPr>
        <w:t xml:space="preserve">Также вносится дополнение в статью 153 </w:t>
      </w:r>
      <w:proofErr w:type="spellStart"/>
      <w:r w:rsidRPr="000C067A">
        <w:rPr>
          <w:rFonts w:ascii="Times New Roman" w:hAnsi="Times New Roman" w:cs="Times New Roman"/>
          <w:sz w:val="24"/>
          <w:szCs w:val="24"/>
        </w:rPr>
        <w:t>Подследственность</w:t>
      </w:r>
      <w:proofErr w:type="spellEnd"/>
      <w:r w:rsidRPr="000C067A">
        <w:rPr>
          <w:rFonts w:ascii="Times New Roman" w:hAnsi="Times New Roman" w:cs="Times New Roman"/>
          <w:sz w:val="24"/>
          <w:szCs w:val="24"/>
        </w:rPr>
        <w:t xml:space="preserve"> УПК Кыргызской Республики, согласно которой на ОВД Кыргызской Республики возлагается обязанность по ведению досудебного производства по уголовным делам о преступлениях против общественной безопасности. </w:t>
      </w:r>
    </w:p>
    <w:p w:rsidR="008022DD" w:rsidRPr="000C067A" w:rsidRDefault="008022DD" w:rsidP="002D7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67A">
        <w:rPr>
          <w:rFonts w:ascii="Times New Roman" w:hAnsi="Times New Roman" w:cs="Times New Roman"/>
          <w:sz w:val="24"/>
          <w:szCs w:val="24"/>
        </w:rPr>
        <w:t>Принятие указанных поправок в уголовно-правовое законодательство позволит усовершенствовать систему воздействия государства на организованную преступность и препятствовать распространению ее влияния в обществе.</w:t>
      </w:r>
    </w:p>
    <w:p w:rsidR="002D7DD2" w:rsidRPr="000C067A" w:rsidRDefault="002D7DD2" w:rsidP="002D7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C067A">
        <w:rPr>
          <w:rFonts w:ascii="Times New Roman" w:hAnsi="Times New Roman" w:cs="Times New Roman"/>
          <w:sz w:val="24"/>
          <w:szCs w:val="24"/>
        </w:rPr>
        <w:t xml:space="preserve">В соответствии со статьей 22 Закона «О нормативных правовых актах» проект Закона Кыргызской Республики </w:t>
      </w:r>
      <w:r w:rsidRPr="000C067A">
        <w:rPr>
          <w:rFonts w:ascii="Times New Roman" w:hAnsi="Times New Roman" w:cs="Times New Roman"/>
          <w:bCs/>
          <w:sz w:val="24"/>
          <w:szCs w:val="24"/>
        </w:rPr>
        <w:t>«О внесении изменений в некоторые законодательные акты Кыргызской Республики в сфере противодействия организованной преступности»</w:t>
      </w:r>
      <w:r w:rsidRPr="000C067A">
        <w:rPr>
          <w:rFonts w:ascii="Times New Roman" w:hAnsi="Times New Roman" w:cs="Times New Roman"/>
          <w:sz w:val="24"/>
          <w:szCs w:val="24"/>
        </w:rPr>
        <w:t xml:space="preserve"> подлежит общественному обсуждению.</w:t>
      </w:r>
    </w:p>
    <w:p w:rsidR="002D7DD2" w:rsidRPr="000C067A" w:rsidRDefault="002D7DD2" w:rsidP="002D7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67A">
        <w:rPr>
          <w:rFonts w:ascii="Times New Roman" w:hAnsi="Times New Roman" w:cs="Times New Roman"/>
          <w:sz w:val="24"/>
          <w:szCs w:val="24"/>
        </w:rPr>
        <w:t>Принятие законопроекта не повлечет за собой социальных, экономических, правовых, правозащитных, гендерных, экологических, коррупционных последствий. 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Принятие представленного проекта Закона не повлечет затрат из республиканского бюджета. Законопроект не направлен на урегулирование предпринимательский деятельности, и проведение анализа регулятивного воздействия не требуется.</w:t>
      </w:r>
    </w:p>
    <w:p w:rsidR="002D7DD2" w:rsidRPr="000C067A" w:rsidRDefault="002D7DD2" w:rsidP="002D7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7DD2" w:rsidRPr="000C067A" w:rsidRDefault="002D7DD2" w:rsidP="002D7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7DD2" w:rsidRPr="000C067A" w:rsidRDefault="002D7DD2" w:rsidP="002D7DD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67A">
        <w:rPr>
          <w:rFonts w:ascii="Times New Roman" w:hAnsi="Times New Roman" w:cs="Times New Roman"/>
          <w:b/>
          <w:sz w:val="24"/>
          <w:szCs w:val="24"/>
        </w:rPr>
        <w:t>Министр</w:t>
      </w:r>
      <w:r w:rsidRPr="000C067A">
        <w:rPr>
          <w:rFonts w:ascii="Times New Roman" w:hAnsi="Times New Roman" w:cs="Times New Roman"/>
          <w:b/>
          <w:sz w:val="24"/>
          <w:szCs w:val="24"/>
        </w:rPr>
        <w:tab/>
      </w:r>
      <w:r w:rsidRPr="000C067A">
        <w:rPr>
          <w:rFonts w:ascii="Times New Roman" w:hAnsi="Times New Roman" w:cs="Times New Roman"/>
          <w:b/>
          <w:sz w:val="24"/>
          <w:szCs w:val="24"/>
        </w:rPr>
        <w:tab/>
      </w:r>
      <w:r w:rsidRPr="000C067A">
        <w:rPr>
          <w:rFonts w:ascii="Times New Roman" w:hAnsi="Times New Roman" w:cs="Times New Roman"/>
          <w:b/>
          <w:sz w:val="24"/>
          <w:szCs w:val="24"/>
        </w:rPr>
        <w:tab/>
      </w:r>
      <w:r w:rsidRPr="000C067A">
        <w:rPr>
          <w:rFonts w:ascii="Times New Roman" w:hAnsi="Times New Roman" w:cs="Times New Roman"/>
          <w:b/>
          <w:sz w:val="24"/>
          <w:szCs w:val="24"/>
        </w:rPr>
        <w:tab/>
      </w:r>
      <w:r w:rsidRPr="000C067A">
        <w:rPr>
          <w:rFonts w:ascii="Times New Roman" w:hAnsi="Times New Roman" w:cs="Times New Roman"/>
          <w:b/>
          <w:sz w:val="24"/>
          <w:szCs w:val="24"/>
        </w:rPr>
        <w:tab/>
      </w:r>
      <w:r w:rsidRPr="000C067A">
        <w:rPr>
          <w:rFonts w:ascii="Times New Roman" w:hAnsi="Times New Roman" w:cs="Times New Roman"/>
          <w:b/>
          <w:sz w:val="24"/>
          <w:szCs w:val="24"/>
        </w:rPr>
        <w:tab/>
      </w:r>
      <w:r w:rsidRPr="000C067A">
        <w:rPr>
          <w:rFonts w:ascii="Times New Roman" w:hAnsi="Times New Roman" w:cs="Times New Roman"/>
          <w:b/>
          <w:sz w:val="24"/>
          <w:szCs w:val="24"/>
        </w:rPr>
        <w:tab/>
        <w:t xml:space="preserve">К. </w:t>
      </w:r>
      <w:proofErr w:type="spellStart"/>
      <w:r w:rsidRPr="000C067A">
        <w:rPr>
          <w:rFonts w:ascii="Times New Roman" w:hAnsi="Times New Roman" w:cs="Times New Roman"/>
          <w:b/>
          <w:sz w:val="24"/>
          <w:szCs w:val="24"/>
        </w:rPr>
        <w:t>Джунушалиев</w:t>
      </w:r>
      <w:proofErr w:type="spellEnd"/>
    </w:p>
    <w:sectPr w:rsidR="002D7DD2" w:rsidRPr="000C0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4E4"/>
    <w:rsid w:val="000C067A"/>
    <w:rsid w:val="000D6CE4"/>
    <w:rsid w:val="001446F6"/>
    <w:rsid w:val="0018071A"/>
    <w:rsid w:val="001C71C0"/>
    <w:rsid w:val="002D38C9"/>
    <w:rsid w:val="002D7DD2"/>
    <w:rsid w:val="00302DA7"/>
    <w:rsid w:val="00307978"/>
    <w:rsid w:val="004620F7"/>
    <w:rsid w:val="005A1AC7"/>
    <w:rsid w:val="005B7D22"/>
    <w:rsid w:val="00713FC5"/>
    <w:rsid w:val="00731F62"/>
    <w:rsid w:val="00735EFE"/>
    <w:rsid w:val="00781271"/>
    <w:rsid w:val="0079043F"/>
    <w:rsid w:val="008022DD"/>
    <w:rsid w:val="00881860"/>
    <w:rsid w:val="008C4D8A"/>
    <w:rsid w:val="008C6D70"/>
    <w:rsid w:val="009752B3"/>
    <w:rsid w:val="009A1B19"/>
    <w:rsid w:val="00A90D7A"/>
    <w:rsid w:val="00AC64E4"/>
    <w:rsid w:val="00AD5BCF"/>
    <w:rsid w:val="00B75EB1"/>
    <w:rsid w:val="00CA07FF"/>
    <w:rsid w:val="00CA0905"/>
    <w:rsid w:val="00CD0CD2"/>
    <w:rsid w:val="00D77E8E"/>
    <w:rsid w:val="00EE3A17"/>
    <w:rsid w:val="00F5741D"/>
    <w:rsid w:val="00FD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FF5AED-7762-4A9E-BB4F-95C3E0305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9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9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4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Мамекова Диана</cp:lastModifiedBy>
  <cp:revision>11</cp:revision>
  <cp:lastPrinted>2020-02-05T13:24:00Z</cp:lastPrinted>
  <dcterms:created xsi:type="dcterms:W3CDTF">2020-01-11T11:12:00Z</dcterms:created>
  <dcterms:modified xsi:type="dcterms:W3CDTF">2020-02-13T10:58:00Z</dcterms:modified>
</cp:coreProperties>
</file>